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9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000" w:firstRow="0" w:lastRow="0" w:firstColumn="0" w:lastColumn="0" w:noHBand="0" w:noVBand="0"/>
      </w:tblPr>
      <w:tblGrid>
        <w:gridCol w:w="3294"/>
        <w:gridCol w:w="6501"/>
      </w:tblGrid>
      <w:tr w:rsidR="00A97364" w:rsidTr="00A97364">
        <w:tc>
          <w:tcPr>
            <w:tcW w:w="9795" w:type="dxa"/>
            <w:gridSpan w:val="2"/>
            <w:shd w:val="clear" w:color="auto" w:fill="D9D9D9"/>
          </w:tcPr>
          <w:p w:rsidR="00A97364" w:rsidRPr="00747D4F" w:rsidRDefault="00A97364" w:rsidP="003D7BF9">
            <w:pPr>
              <w:spacing w:line="240" w:lineRule="auto"/>
              <w:jc w:val="left"/>
              <w:outlineLvl w:val="0"/>
              <w:rPr>
                <w:b/>
                <w:bCs/>
                <w:iCs/>
                <w:sz w:val="48"/>
                <w:szCs w:val="48"/>
              </w:rPr>
            </w:pPr>
            <w:r>
              <w:rPr>
                <w:b/>
                <w:bCs/>
                <w:iCs/>
                <w:sz w:val="48"/>
                <w:szCs w:val="48"/>
              </w:rPr>
              <w:t>Causative Verbs: Make, Get, Have, Let, Help</w:t>
            </w:r>
          </w:p>
          <w:p w:rsidR="00A97364" w:rsidRDefault="00A97364" w:rsidP="003D7BF9">
            <w:pPr>
              <w:spacing w:line="240" w:lineRule="auto"/>
              <w:jc w:val="left"/>
              <w:outlineLvl w:val="0"/>
              <w:rPr>
                <w:iCs/>
                <w:szCs w:val="24"/>
              </w:rPr>
            </w:pPr>
          </w:p>
        </w:tc>
      </w:tr>
      <w:tr w:rsidR="00A97364" w:rsidTr="00A97364">
        <w:tc>
          <w:tcPr>
            <w:tcW w:w="9795" w:type="dxa"/>
            <w:gridSpan w:val="2"/>
          </w:tcPr>
          <w:p w:rsidR="00A97364" w:rsidRDefault="00A97364" w:rsidP="003D7BF9">
            <w:pPr>
              <w:spacing w:line="240" w:lineRule="auto"/>
              <w:jc w:val="left"/>
              <w:outlineLvl w:val="0"/>
              <w:rPr>
                <w:iCs/>
                <w:szCs w:val="24"/>
              </w:rPr>
            </w:pPr>
          </w:p>
          <w:p w:rsidR="00A97364" w:rsidRDefault="00A97364" w:rsidP="003D7BF9">
            <w:pPr>
              <w:spacing w:line="240" w:lineRule="auto"/>
              <w:jc w:val="left"/>
              <w:outlineLvl w:val="0"/>
              <w:rPr>
                <w:iCs/>
                <w:szCs w:val="24"/>
              </w:rPr>
            </w:pPr>
            <w:r>
              <w:rPr>
                <w:iCs/>
                <w:szCs w:val="24"/>
              </w:rPr>
              <w:t xml:space="preserve">These verbs are used when the subject of the main verb causes the object of the main verb to perform an action. </w:t>
            </w:r>
          </w:p>
          <w:p w:rsidR="00A97364" w:rsidRPr="00625E55" w:rsidRDefault="00A97364" w:rsidP="003D7BF9">
            <w:pPr>
              <w:spacing w:line="240" w:lineRule="auto"/>
              <w:outlineLvl w:val="0"/>
              <w:rPr>
                <w:b/>
                <w:bCs/>
                <w:iCs/>
                <w:szCs w:val="24"/>
              </w:rPr>
            </w:pPr>
            <w:r w:rsidRPr="00625E55">
              <w:rPr>
                <w:b/>
                <w:bCs/>
                <w:iCs/>
                <w:szCs w:val="24"/>
              </w:rPr>
              <w:t xml:space="preserve">Causative and Meaning         </w:t>
            </w:r>
            <w:r>
              <w:rPr>
                <w:b/>
                <w:bCs/>
                <w:iCs/>
                <w:szCs w:val="24"/>
              </w:rPr>
              <w:t xml:space="preserve">      </w:t>
            </w:r>
            <w:r w:rsidRPr="00625E55">
              <w:rPr>
                <w:b/>
                <w:bCs/>
                <w:iCs/>
                <w:szCs w:val="24"/>
              </w:rPr>
              <w:t>Examples</w:t>
            </w:r>
          </w:p>
        </w:tc>
      </w:tr>
      <w:tr w:rsidR="00A97364" w:rsidTr="00A97364">
        <w:tc>
          <w:tcPr>
            <w:tcW w:w="3294" w:type="dxa"/>
          </w:tcPr>
          <w:p w:rsidR="00A97364" w:rsidRDefault="00A97364" w:rsidP="003D7BF9">
            <w:pPr>
              <w:spacing w:line="240" w:lineRule="auto"/>
              <w:jc w:val="left"/>
              <w:outlineLvl w:val="0"/>
              <w:rPr>
                <w:iCs/>
                <w:szCs w:val="24"/>
              </w:rPr>
            </w:pPr>
            <w:r w:rsidRPr="00F0700F">
              <w:rPr>
                <w:b/>
                <w:bCs/>
                <w:iCs/>
                <w:szCs w:val="24"/>
              </w:rPr>
              <w:t>make</w:t>
            </w:r>
            <w:r>
              <w:rPr>
                <w:iCs/>
                <w:szCs w:val="24"/>
              </w:rPr>
              <w:t xml:space="preserve"> = force</w:t>
            </w:r>
          </w:p>
          <w:p w:rsidR="00A97364" w:rsidRDefault="00A97364" w:rsidP="003D7BF9">
            <w:pPr>
              <w:spacing w:line="240" w:lineRule="auto"/>
              <w:jc w:val="left"/>
              <w:outlineLvl w:val="0"/>
              <w:rPr>
                <w:iCs/>
                <w:szCs w:val="24"/>
              </w:rPr>
            </w:pPr>
            <w:r w:rsidRPr="00F0700F">
              <w:rPr>
                <w:b/>
                <w:bCs/>
                <w:iCs/>
                <w:szCs w:val="24"/>
              </w:rPr>
              <w:t xml:space="preserve">get </w:t>
            </w:r>
            <w:r>
              <w:rPr>
                <w:iCs/>
                <w:szCs w:val="24"/>
              </w:rPr>
              <w:t>= convince or persuade</w:t>
            </w:r>
          </w:p>
          <w:p w:rsidR="00A97364" w:rsidRDefault="00A97364" w:rsidP="003D7BF9">
            <w:pPr>
              <w:spacing w:line="240" w:lineRule="auto"/>
              <w:jc w:val="left"/>
              <w:outlineLvl w:val="0"/>
              <w:rPr>
                <w:iCs/>
                <w:szCs w:val="24"/>
              </w:rPr>
            </w:pPr>
            <w:r w:rsidRPr="00F0700F">
              <w:rPr>
                <w:b/>
                <w:bCs/>
                <w:iCs/>
                <w:szCs w:val="24"/>
              </w:rPr>
              <w:t>have</w:t>
            </w:r>
            <w:r>
              <w:rPr>
                <w:iCs/>
                <w:szCs w:val="24"/>
              </w:rPr>
              <w:t xml:space="preserve"> = employ or use</w:t>
            </w:r>
          </w:p>
          <w:p w:rsidR="00A97364" w:rsidRDefault="00A97364" w:rsidP="003D7BF9">
            <w:pPr>
              <w:spacing w:line="240" w:lineRule="auto"/>
              <w:jc w:val="left"/>
              <w:outlineLvl w:val="0"/>
              <w:rPr>
                <w:iCs/>
                <w:szCs w:val="24"/>
              </w:rPr>
            </w:pPr>
            <w:r w:rsidRPr="00F0700F">
              <w:rPr>
                <w:b/>
                <w:bCs/>
                <w:iCs/>
                <w:szCs w:val="24"/>
              </w:rPr>
              <w:t xml:space="preserve">let </w:t>
            </w:r>
            <w:r>
              <w:rPr>
                <w:iCs/>
                <w:szCs w:val="24"/>
              </w:rPr>
              <w:t>= permit</w:t>
            </w:r>
          </w:p>
          <w:p w:rsidR="00A97364" w:rsidRDefault="00A97364" w:rsidP="003D7BF9">
            <w:pPr>
              <w:spacing w:line="240" w:lineRule="auto"/>
              <w:jc w:val="left"/>
              <w:outlineLvl w:val="0"/>
              <w:rPr>
                <w:iCs/>
                <w:szCs w:val="24"/>
              </w:rPr>
            </w:pPr>
            <w:r w:rsidRPr="00F0700F">
              <w:rPr>
                <w:b/>
                <w:bCs/>
                <w:iCs/>
                <w:szCs w:val="24"/>
              </w:rPr>
              <w:t>help</w:t>
            </w:r>
            <w:r>
              <w:rPr>
                <w:iCs/>
                <w:szCs w:val="24"/>
              </w:rPr>
              <w:t xml:space="preserve"> = assist</w:t>
            </w:r>
          </w:p>
        </w:tc>
        <w:tc>
          <w:tcPr>
            <w:tcW w:w="6501" w:type="dxa"/>
          </w:tcPr>
          <w:p w:rsidR="00A97364" w:rsidRPr="00F0700F" w:rsidRDefault="00A97364" w:rsidP="003D7BF9">
            <w:pPr>
              <w:spacing w:line="240" w:lineRule="auto"/>
              <w:jc w:val="left"/>
              <w:outlineLvl w:val="0"/>
              <w:rPr>
                <w:i/>
                <w:szCs w:val="24"/>
              </w:rPr>
            </w:pPr>
            <w:r w:rsidRPr="00F0700F">
              <w:rPr>
                <w:i/>
                <w:szCs w:val="24"/>
              </w:rPr>
              <w:t xml:space="preserve">My mother </w:t>
            </w:r>
            <w:r w:rsidRPr="00F0700F">
              <w:rPr>
                <w:b/>
                <w:bCs/>
                <w:i/>
                <w:szCs w:val="24"/>
                <w:u w:val="single"/>
              </w:rPr>
              <w:t>makes</w:t>
            </w:r>
            <w:r w:rsidRPr="00F0700F">
              <w:rPr>
                <w:i/>
                <w:szCs w:val="24"/>
              </w:rPr>
              <w:t xml:space="preserve"> me </w:t>
            </w:r>
            <w:r w:rsidRPr="00F0700F">
              <w:rPr>
                <w:b/>
                <w:bCs/>
                <w:i/>
                <w:szCs w:val="24"/>
              </w:rPr>
              <w:t>finish</w:t>
            </w:r>
            <w:r w:rsidRPr="00F0700F">
              <w:rPr>
                <w:i/>
                <w:szCs w:val="24"/>
              </w:rPr>
              <w:t xml:space="preserve"> my homework before I watch TV. </w:t>
            </w:r>
          </w:p>
          <w:p w:rsidR="00A97364" w:rsidRPr="00F0700F" w:rsidRDefault="00A97364" w:rsidP="003D7BF9">
            <w:pPr>
              <w:spacing w:line="240" w:lineRule="auto"/>
              <w:jc w:val="left"/>
              <w:outlineLvl w:val="0"/>
              <w:rPr>
                <w:i/>
                <w:szCs w:val="24"/>
              </w:rPr>
            </w:pPr>
            <w:r w:rsidRPr="00F0700F">
              <w:rPr>
                <w:i/>
                <w:szCs w:val="24"/>
              </w:rPr>
              <w:t xml:space="preserve">My little brother </w:t>
            </w:r>
            <w:r w:rsidRPr="00F0700F">
              <w:rPr>
                <w:b/>
                <w:bCs/>
                <w:i/>
                <w:szCs w:val="24"/>
                <w:u w:val="single"/>
              </w:rPr>
              <w:t>gets</w:t>
            </w:r>
            <w:r w:rsidRPr="00F0700F">
              <w:rPr>
                <w:i/>
                <w:szCs w:val="24"/>
              </w:rPr>
              <w:t xml:space="preserve"> me </w:t>
            </w:r>
            <w:r w:rsidRPr="00F0700F">
              <w:rPr>
                <w:b/>
                <w:bCs/>
                <w:i/>
                <w:szCs w:val="24"/>
              </w:rPr>
              <w:t>to help</w:t>
            </w:r>
            <w:r w:rsidRPr="00F0700F">
              <w:rPr>
                <w:i/>
                <w:szCs w:val="24"/>
              </w:rPr>
              <w:t xml:space="preserve"> with his homework. </w:t>
            </w:r>
          </w:p>
          <w:p w:rsidR="00A97364" w:rsidRPr="00F0700F" w:rsidRDefault="00A97364" w:rsidP="003D7BF9">
            <w:pPr>
              <w:spacing w:line="240" w:lineRule="auto"/>
              <w:jc w:val="left"/>
              <w:outlineLvl w:val="0"/>
              <w:rPr>
                <w:i/>
                <w:szCs w:val="24"/>
              </w:rPr>
            </w:pPr>
            <w:r w:rsidRPr="00F0700F">
              <w:rPr>
                <w:i/>
                <w:szCs w:val="24"/>
              </w:rPr>
              <w:t xml:space="preserve">The teacher </w:t>
            </w:r>
            <w:r w:rsidRPr="00F0700F">
              <w:rPr>
                <w:b/>
                <w:bCs/>
                <w:i/>
                <w:szCs w:val="24"/>
                <w:u w:val="single"/>
              </w:rPr>
              <w:t>has</w:t>
            </w:r>
            <w:r w:rsidRPr="00F0700F">
              <w:rPr>
                <w:i/>
                <w:szCs w:val="24"/>
              </w:rPr>
              <w:t xml:space="preserve"> a different student </w:t>
            </w:r>
            <w:r w:rsidRPr="00F0700F">
              <w:rPr>
                <w:b/>
                <w:bCs/>
                <w:i/>
                <w:szCs w:val="24"/>
              </w:rPr>
              <w:t>clean</w:t>
            </w:r>
            <w:r w:rsidRPr="00F0700F">
              <w:rPr>
                <w:i/>
                <w:szCs w:val="24"/>
              </w:rPr>
              <w:t xml:space="preserve"> the board every day. </w:t>
            </w:r>
          </w:p>
          <w:p w:rsidR="00A97364" w:rsidRPr="00F0700F" w:rsidRDefault="00A97364" w:rsidP="003D7BF9">
            <w:pPr>
              <w:spacing w:line="240" w:lineRule="auto"/>
              <w:jc w:val="left"/>
              <w:outlineLvl w:val="0"/>
              <w:rPr>
                <w:i/>
                <w:szCs w:val="24"/>
              </w:rPr>
            </w:pPr>
            <w:r w:rsidRPr="00F0700F">
              <w:rPr>
                <w:i/>
                <w:szCs w:val="24"/>
              </w:rPr>
              <w:t xml:space="preserve">Some parents </w:t>
            </w:r>
            <w:r w:rsidRPr="00F0700F">
              <w:rPr>
                <w:b/>
                <w:bCs/>
                <w:i/>
                <w:szCs w:val="24"/>
                <w:u w:val="single"/>
              </w:rPr>
              <w:t>let</w:t>
            </w:r>
            <w:r w:rsidRPr="00F0700F">
              <w:rPr>
                <w:i/>
                <w:szCs w:val="24"/>
              </w:rPr>
              <w:t xml:space="preserve"> their children </w:t>
            </w:r>
            <w:r w:rsidRPr="00F0700F">
              <w:rPr>
                <w:b/>
                <w:bCs/>
                <w:i/>
                <w:szCs w:val="24"/>
              </w:rPr>
              <w:t>stay</w:t>
            </w:r>
            <w:r w:rsidRPr="00F0700F">
              <w:rPr>
                <w:i/>
                <w:szCs w:val="24"/>
              </w:rPr>
              <w:t xml:space="preserve"> out late. </w:t>
            </w:r>
          </w:p>
          <w:p w:rsidR="00A97364" w:rsidRDefault="00A97364" w:rsidP="003D7BF9">
            <w:pPr>
              <w:spacing w:line="240" w:lineRule="auto"/>
              <w:jc w:val="left"/>
              <w:outlineLvl w:val="0"/>
              <w:rPr>
                <w:iCs/>
                <w:szCs w:val="24"/>
              </w:rPr>
            </w:pPr>
            <w:r w:rsidRPr="00F0700F">
              <w:rPr>
                <w:i/>
                <w:szCs w:val="24"/>
              </w:rPr>
              <w:t xml:space="preserve">I </w:t>
            </w:r>
            <w:r w:rsidRPr="00F0700F">
              <w:rPr>
                <w:b/>
                <w:bCs/>
                <w:i/>
                <w:szCs w:val="24"/>
                <w:u w:val="single"/>
              </w:rPr>
              <w:t>helped</w:t>
            </w:r>
            <w:r w:rsidRPr="00F0700F">
              <w:rPr>
                <w:b/>
                <w:bCs/>
                <w:i/>
                <w:szCs w:val="24"/>
              </w:rPr>
              <w:t xml:space="preserve"> </w:t>
            </w:r>
            <w:r w:rsidRPr="00F0700F">
              <w:rPr>
                <w:i/>
                <w:szCs w:val="24"/>
              </w:rPr>
              <w:t xml:space="preserve">my roommate </w:t>
            </w:r>
            <w:r w:rsidRPr="00F0700F">
              <w:rPr>
                <w:b/>
                <w:bCs/>
                <w:i/>
                <w:szCs w:val="24"/>
              </w:rPr>
              <w:t>(to) paint</w:t>
            </w:r>
            <w:r w:rsidRPr="00F0700F">
              <w:rPr>
                <w:i/>
                <w:szCs w:val="24"/>
              </w:rPr>
              <w:t xml:space="preserve"> his bedroom.</w:t>
            </w:r>
            <w:r>
              <w:rPr>
                <w:iCs/>
                <w:szCs w:val="24"/>
              </w:rPr>
              <w:t xml:space="preserve"> (</w:t>
            </w:r>
            <w:r w:rsidRPr="00094AFF">
              <w:rPr>
                <w:b/>
                <w:bCs/>
                <w:i/>
                <w:szCs w:val="24"/>
              </w:rPr>
              <w:t>to</w:t>
            </w:r>
            <w:r>
              <w:rPr>
                <w:iCs/>
                <w:szCs w:val="24"/>
              </w:rPr>
              <w:t xml:space="preserve"> is optional) </w:t>
            </w:r>
          </w:p>
        </w:tc>
      </w:tr>
      <w:tr w:rsidR="00A97364" w:rsidTr="00A97364">
        <w:tc>
          <w:tcPr>
            <w:tcW w:w="9795" w:type="dxa"/>
            <w:gridSpan w:val="2"/>
          </w:tcPr>
          <w:p w:rsidR="00A97364" w:rsidRDefault="00A97364" w:rsidP="003D7BF9">
            <w:pPr>
              <w:spacing w:line="240" w:lineRule="auto"/>
              <w:jc w:val="left"/>
              <w:outlineLvl w:val="0"/>
              <w:rPr>
                <w:iCs/>
                <w:szCs w:val="24"/>
              </w:rPr>
            </w:pPr>
          </w:p>
          <w:p w:rsidR="00A97364" w:rsidRDefault="00A97364" w:rsidP="003D7BF9">
            <w:pPr>
              <w:spacing w:line="240" w:lineRule="auto"/>
              <w:outlineLvl w:val="0"/>
              <w:rPr>
                <w:iCs/>
                <w:szCs w:val="24"/>
              </w:rPr>
            </w:pPr>
            <w:r>
              <w:rPr>
                <w:iCs/>
                <w:szCs w:val="24"/>
              </w:rPr>
              <w:t xml:space="preserve">After a causative verb, the base form of the verb is usually used. After </w:t>
            </w:r>
            <w:r w:rsidRPr="00F0700F">
              <w:rPr>
                <w:b/>
                <w:bCs/>
                <w:i/>
                <w:szCs w:val="24"/>
              </w:rPr>
              <w:t>get</w:t>
            </w:r>
            <w:r>
              <w:rPr>
                <w:iCs/>
                <w:szCs w:val="24"/>
              </w:rPr>
              <w:t xml:space="preserve">, the infinitive is used. After </w:t>
            </w:r>
            <w:r w:rsidRPr="00F0700F">
              <w:rPr>
                <w:b/>
                <w:bCs/>
                <w:i/>
                <w:szCs w:val="24"/>
              </w:rPr>
              <w:t>help</w:t>
            </w:r>
            <w:r>
              <w:rPr>
                <w:iCs/>
                <w:szCs w:val="24"/>
              </w:rPr>
              <w:t>, either the base form or the infinitive can be used.  Causatives can also be combined with modals:</w:t>
            </w:r>
          </w:p>
          <w:p w:rsidR="00A97364" w:rsidRDefault="00A97364" w:rsidP="003D7BF9">
            <w:pPr>
              <w:spacing w:line="240" w:lineRule="auto"/>
              <w:outlineLvl w:val="0"/>
              <w:rPr>
                <w:i/>
                <w:szCs w:val="24"/>
              </w:rPr>
            </w:pPr>
            <w:r w:rsidRPr="00F0700F">
              <w:rPr>
                <w:i/>
                <w:szCs w:val="24"/>
              </w:rPr>
              <w:t xml:space="preserve">Parents </w:t>
            </w:r>
            <w:r w:rsidRPr="00F0700F">
              <w:rPr>
                <w:i/>
                <w:szCs w:val="24"/>
                <w:u w:val="single"/>
              </w:rPr>
              <w:t>should get</w:t>
            </w:r>
            <w:r w:rsidRPr="00F0700F">
              <w:rPr>
                <w:i/>
                <w:szCs w:val="24"/>
              </w:rPr>
              <w:t xml:space="preserve"> their children to eat healthy food. </w:t>
            </w:r>
          </w:p>
          <w:p w:rsidR="00A97364" w:rsidRPr="00F0700F" w:rsidRDefault="00A97364" w:rsidP="003D7BF9">
            <w:pPr>
              <w:spacing w:line="240" w:lineRule="auto"/>
              <w:outlineLvl w:val="0"/>
              <w:rPr>
                <w:i/>
                <w:szCs w:val="24"/>
              </w:rPr>
            </w:pPr>
            <w:r>
              <w:rPr>
                <w:i/>
                <w:szCs w:val="24"/>
              </w:rPr>
              <w:t xml:space="preserve">You </w:t>
            </w:r>
            <w:r w:rsidRPr="001A2A66">
              <w:rPr>
                <w:i/>
                <w:szCs w:val="24"/>
                <w:u w:val="single"/>
              </w:rPr>
              <w:t>can let</w:t>
            </w:r>
            <w:r>
              <w:rPr>
                <w:i/>
                <w:szCs w:val="24"/>
              </w:rPr>
              <w:t xml:space="preserve"> the dog play outside.</w:t>
            </w:r>
          </w:p>
          <w:p w:rsidR="00A97364" w:rsidRDefault="00A97364" w:rsidP="003D7BF9">
            <w:pPr>
              <w:spacing w:line="240" w:lineRule="auto"/>
              <w:outlineLvl w:val="0"/>
              <w:rPr>
                <w:iCs/>
                <w:szCs w:val="24"/>
              </w:rPr>
            </w:pPr>
          </w:p>
        </w:tc>
      </w:tr>
    </w:tbl>
    <w:p w:rsidR="00A97364" w:rsidRPr="00747D4F" w:rsidRDefault="00A97364" w:rsidP="00A97364">
      <w:pPr>
        <w:spacing w:line="240" w:lineRule="auto"/>
        <w:jc w:val="left"/>
        <w:outlineLvl w:val="0"/>
        <w:rPr>
          <w:iCs/>
          <w:szCs w:val="24"/>
        </w:rPr>
      </w:pPr>
    </w:p>
    <w:p w:rsidR="00A97364" w:rsidRPr="00AC1201" w:rsidRDefault="00A97364" w:rsidP="00A9736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18" w:color="auto"/>
        </w:pBdr>
        <w:shd w:val="clear" w:color="auto" w:fill="CCCCCC"/>
        <w:spacing w:before="60" w:after="60" w:line="240" w:lineRule="auto"/>
        <w:jc w:val="left"/>
        <w:outlineLvl w:val="0"/>
        <w:rPr>
          <w:bCs/>
          <w:i/>
        </w:rPr>
      </w:pPr>
      <w:r w:rsidRPr="00AC1201">
        <w:rPr>
          <w:bCs/>
          <w:i/>
        </w:rPr>
        <w:t xml:space="preserve">Write sentences using </w:t>
      </w:r>
      <w:r>
        <w:rPr>
          <w:bCs/>
          <w:i/>
        </w:rPr>
        <w:t xml:space="preserve">CAUSATIVES </w:t>
      </w:r>
      <w:r w:rsidRPr="00AC1201">
        <w:rPr>
          <w:bCs/>
          <w:i/>
        </w:rPr>
        <w:t xml:space="preserve">to express your opinions about the following. You can </w:t>
      </w:r>
      <w:r>
        <w:rPr>
          <w:bCs/>
          <w:i/>
        </w:rPr>
        <w:t xml:space="preserve">also </w:t>
      </w:r>
      <w:r w:rsidRPr="00AC1201">
        <w:rPr>
          <w:bCs/>
          <w:i/>
        </w:rPr>
        <w:t xml:space="preserve">use </w:t>
      </w:r>
      <w:r>
        <w:rPr>
          <w:bCs/>
          <w:i/>
        </w:rPr>
        <w:t>MODALS combined with the CAUSATIVE</w:t>
      </w:r>
      <w:r w:rsidRPr="00AC1201">
        <w:rPr>
          <w:bCs/>
          <w:i/>
        </w:rPr>
        <w:t xml:space="preserve">. </w:t>
      </w:r>
    </w:p>
    <w:p w:rsidR="00A97364" w:rsidRDefault="00A97364" w:rsidP="00A97364">
      <w:pPr>
        <w:spacing w:line="240" w:lineRule="auto"/>
        <w:jc w:val="left"/>
        <w:outlineLvl w:val="0"/>
        <w:rPr>
          <w:iCs/>
        </w:rPr>
      </w:pPr>
    </w:p>
    <w:p w:rsidR="00A97364" w:rsidRDefault="00A97364" w:rsidP="00A97364">
      <w:pPr>
        <w:spacing w:line="240" w:lineRule="auto"/>
        <w:jc w:val="left"/>
        <w:outlineLvl w:val="0"/>
        <w:rPr>
          <w:iCs/>
        </w:rPr>
      </w:pPr>
      <w:r>
        <w:rPr>
          <w:iCs/>
        </w:rPr>
        <w:t xml:space="preserve">Examples:  parents/children </w:t>
      </w:r>
      <w:r w:rsidRPr="001B2E2D">
        <w:rPr>
          <w:iCs/>
          <w:u w:val="single"/>
        </w:rPr>
        <w:t xml:space="preserve">Parents should </w:t>
      </w:r>
      <w:r w:rsidRPr="001B2E2D">
        <w:rPr>
          <w:b/>
          <w:bCs/>
          <w:iCs/>
          <w:u w:val="single"/>
        </w:rPr>
        <w:t>make</w:t>
      </w:r>
      <w:r w:rsidRPr="001B2E2D">
        <w:rPr>
          <w:iCs/>
          <w:u w:val="single"/>
        </w:rPr>
        <w:t xml:space="preserve"> their children </w:t>
      </w:r>
      <w:r w:rsidRPr="001B2E2D">
        <w:rPr>
          <w:b/>
          <w:bCs/>
          <w:iCs/>
          <w:u w:val="single"/>
        </w:rPr>
        <w:t>behave</w:t>
      </w:r>
      <w:r w:rsidRPr="001B2E2D">
        <w:rPr>
          <w:iCs/>
          <w:u w:val="single"/>
        </w:rPr>
        <w:t xml:space="preserve"> when out in public.</w:t>
      </w:r>
    </w:p>
    <w:p w:rsidR="00A97364" w:rsidRPr="001B2E2D" w:rsidRDefault="00A97364" w:rsidP="00A97364">
      <w:pPr>
        <w:spacing w:line="240" w:lineRule="auto"/>
        <w:jc w:val="left"/>
        <w:outlineLvl w:val="0"/>
        <w:rPr>
          <w:iCs/>
        </w:rPr>
      </w:pPr>
    </w:p>
    <w:p w:rsidR="00A97364" w:rsidRDefault="00A97364" w:rsidP="00A97364">
      <w:pPr>
        <w:spacing w:line="276" w:lineRule="auto"/>
        <w:jc w:val="left"/>
        <w:outlineLvl w:val="0"/>
        <w:rPr>
          <w:iCs/>
        </w:rPr>
      </w:pPr>
      <w:r>
        <w:rPr>
          <w:iCs/>
        </w:rPr>
        <w:t xml:space="preserve">1.  </w:t>
      </w:r>
      <w:proofErr w:type="gramStart"/>
      <w:r>
        <w:rPr>
          <w:iCs/>
        </w:rPr>
        <w:t>parents</w:t>
      </w:r>
      <w:proofErr w:type="gramEnd"/>
      <w:r>
        <w:rPr>
          <w:iCs/>
        </w:rPr>
        <w:t xml:space="preserve"> / children</w:t>
      </w:r>
    </w:p>
    <w:p w:rsidR="00A97364" w:rsidRDefault="00A97364" w:rsidP="00A97364">
      <w:pPr>
        <w:spacing w:line="276" w:lineRule="auto"/>
        <w:jc w:val="left"/>
        <w:outlineLvl w:val="0"/>
        <w:rPr>
          <w:iCs/>
        </w:rPr>
      </w:pPr>
      <w:r>
        <w:rPr>
          <w:iCs/>
        </w:rPr>
        <w:t xml:space="preserve">     _____________________________________________________________________________</w:t>
      </w:r>
    </w:p>
    <w:p w:rsidR="00A97364" w:rsidRDefault="00A97364" w:rsidP="00A97364">
      <w:pPr>
        <w:spacing w:line="276" w:lineRule="auto"/>
        <w:jc w:val="left"/>
        <w:outlineLvl w:val="0"/>
        <w:rPr>
          <w:iCs/>
        </w:rPr>
      </w:pPr>
      <w:r>
        <w:rPr>
          <w:iCs/>
        </w:rPr>
        <w:t xml:space="preserve">2.  </w:t>
      </w:r>
      <w:proofErr w:type="gramStart"/>
      <w:r>
        <w:rPr>
          <w:iCs/>
        </w:rPr>
        <w:t>teachers</w:t>
      </w:r>
      <w:proofErr w:type="gramEnd"/>
      <w:r>
        <w:rPr>
          <w:iCs/>
        </w:rPr>
        <w:t xml:space="preserve"> / students                </w:t>
      </w:r>
    </w:p>
    <w:p w:rsidR="00A97364" w:rsidRDefault="00A97364" w:rsidP="00A97364">
      <w:pPr>
        <w:spacing w:line="276" w:lineRule="auto"/>
        <w:jc w:val="left"/>
        <w:outlineLvl w:val="0"/>
        <w:rPr>
          <w:iCs/>
        </w:rPr>
      </w:pPr>
      <w:r>
        <w:rPr>
          <w:iCs/>
        </w:rPr>
        <w:t xml:space="preserve">     _____________________________________________________________________________</w:t>
      </w:r>
    </w:p>
    <w:p w:rsidR="00A97364" w:rsidRDefault="00A97364" w:rsidP="00A97364">
      <w:pPr>
        <w:spacing w:line="276" w:lineRule="auto"/>
        <w:jc w:val="left"/>
        <w:outlineLvl w:val="0"/>
        <w:rPr>
          <w:iCs/>
        </w:rPr>
      </w:pPr>
      <w:r>
        <w:rPr>
          <w:iCs/>
        </w:rPr>
        <w:t xml:space="preserve">3.  </w:t>
      </w:r>
      <w:proofErr w:type="gramStart"/>
      <w:r>
        <w:rPr>
          <w:iCs/>
        </w:rPr>
        <w:t>pet</w:t>
      </w:r>
      <w:proofErr w:type="gramEnd"/>
      <w:r>
        <w:rPr>
          <w:iCs/>
        </w:rPr>
        <w:t xml:space="preserve"> owners / dogs</w:t>
      </w:r>
    </w:p>
    <w:p w:rsidR="00203DE9" w:rsidRDefault="00203DE9" w:rsidP="00A97364">
      <w:pPr>
        <w:spacing w:line="276" w:lineRule="auto"/>
        <w:jc w:val="left"/>
        <w:outlineLvl w:val="0"/>
        <w:rPr>
          <w:iCs/>
        </w:rPr>
      </w:pPr>
    </w:p>
    <w:p w:rsidR="00A97364" w:rsidRDefault="00A97364" w:rsidP="00203DE9">
      <w:pPr>
        <w:spacing w:line="276" w:lineRule="auto"/>
        <w:jc w:val="left"/>
        <w:outlineLvl w:val="0"/>
        <w:rPr>
          <w:iCs/>
        </w:rPr>
      </w:pPr>
      <w:bookmarkStart w:id="0" w:name="_GoBack"/>
      <w:bookmarkEnd w:id="0"/>
      <w:r>
        <w:rPr>
          <w:iCs/>
        </w:rPr>
        <w:t>___________________________________________________________________________</w:t>
      </w:r>
    </w:p>
    <w:p w:rsidR="00A97364" w:rsidRDefault="00A97364" w:rsidP="00A97364">
      <w:pPr>
        <w:spacing w:line="276" w:lineRule="auto"/>
        <w:jc w:val="left"/>
        <w:outlineLvl w:val="0"/>
        <w:rPr>
          <w:iCs/>
        </w:rPr>
      </w:pPr>
      <w:r>
        <w:rPr>
          <w:iCs/>
        </w:rPr>
        <w:t xml:space="preserve">4.  </w:t>
      </w:r>
      <w:proofErr w:type="gramStart"/>
      <w:r>
        <w:rPr>
          <w:iCs/>
        </w:rPr>
        <w:t>bosses</w:t>
      </w:r>
      <w:proofErr w:type="gramEnd"/>
      <w:r>
        <w:rPr>
          <w:iCs/>
        </w:rPr>
        <w:t xml:space="preserve"> / employees</w:t>
      </w:r>
    </w:p>
    <w:p w:rsidR="00A97364" w:rsidRPr="001A2A66" w:rsidRDefault="00A97364" w:rsidP="00A97364">
      <w:pPr>
        <w:spacing w:line="276" w:lineRule="auto"/>
        <w:jc w:val="left"/>
        <w:outlineLvl w:val="0"/>
        <w:rPr>
          <w:iCs/>
        </w:rPr>
      </w:pPr>
      <w:r>
        <w:rPr>
          <w:iCs/>
        </w:rPr>
        <w:t xml:space="preserve">      ______________________________________________________________________________</w:t>
      </w:r>
    </w:p>
    <w:p w:rsidR="00A97364" w:rsidRPr="001263FB" w:rsidRDefault="00A97364" w:rsidP="00A97364">
      <w:pPr>
        <w:spacing w:line="276" w:lineRule="auto"/>
        <w:jc w:val="left"/>
        <w:outlineLvl w:val="0"/>
        <w:rPr>
          <w:iCs/>
        </w:rPr>
      </w:pPr>
      <w:r>
        <w:rPr>
          <w:iCs/>
        </w:rPr>
        <w:t xml:space="preserve">5.  </w:t>
      </w:r>
      <w:proofErr w:type="gramStart"/>
      <w:r>
        <w:rPr>
          <w:iCs/>
        </w:rPr>
        <w:t>the</w:t>
      </w:r>
      <w:proofErr w:type="gramEnd"/>
      <w:r>
        <w:rPr>
          <w:iCs/>
        </w:rPr>
        <w:t xml:space="preserve"> government / citizens</w:t>
      </w:r>
    </w:p>
    <w:p w:rsidR="00A97364" w:rsidRPr="001263FB" w:rsidRDefault="00A97364" w:rsidP="00A97364">
      <w:pPr>
        <w:spacing w:line="276" w:lineRule="auto"/>
        <w:jc w:val="left"/>
        <w:outlineLvl w:val="0"/>
        <w:rPr>
          <w:iCs/>
        </w:rPr>
      </w:pPr>
      <w:r>
        <w:rPr>
          <w:i/>
        </w:rPr>
        <w:t xml:space="preserve">    </w:t>
      </w:r>
      <w:r>
        <w:rPr>
          <w:iCs/>
        </w:rPr>
        <w:t xml:space="preserve">  ______________________________________________________________________________</w:t>
      </w:r>
    </w:p>
    <w:p w:rsidR="00A97364" w:rsidRPr="001263FB" w:rsidRDefault="00A97364" w:rsidP="00A97364">
      <w:pPr>
        <w:spacing w:line="276" w:lineRule="auto"/>
        <w:jc w:val="left"/>
        <w:outlineLvl w:val="0"/>
        <w:rPr>
          <w:iCs/>
        </w:rPr>
      </w:pPr>
      <w:r>
        <w:rPr>
          <w:iCs/>
        </w:rPr>
        <w:t xml:space="preserve">6.  </w:t>
      </w:r>
      <w:proofErr w:type="gramStart"/>
      <w:r>
        <w:rPr>
          <w:iCs/>
        </w:rPr>
        <w:t>friends</w:t>
      </w:r>
      <w:proofErr w:type="gramEnd"/>
      <w:r>
        <w:rPr>
          <w:iCs/>
        </w:rPr>
        <w:t xml:space="preserve"> / friends</w:t>
      </w:r>
    </w:p>
    <w:p w:rsidR="00C87511" w:rsidRPr="00A97364" w:rsidRDefault="00A97364" w:rsidP="00A97364">
      <w:pPr>
        <w:spacing w:line="276" w:lineRule="auto"/>
        <w:jc w:val="left"/>
        <w:outlineLvl w:val="0"/>
        <w:rPr>
          <w:iCs/>
        </w:rPr>
      </w:pPr>
      <w:r>
        <w:rPr>
          <w:iCs/>
        </w:rPr>
        <w:t xml:space="preserve">      ______________________________________________________________________________</w:t>
      </w:r>
    </w:p>
    <w:sectPr w:rsidR="00C87511" w:rsidRPr="00A97364">
      <w:headerReference w:type="default" r:id="rId6"/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2355" w:rsidRDefault="008A2355" w:rsidP="00A97364">
      <w:pPr>
        <w:spacing w:line="240" w:lineRule="auto"/>
      </w:pPr>
      <w:r>
        <w:separator/>
      </w:r>
    </w:p>
  </w:endnote>
  <w:endnote w:type="continuationSeparator" w:id="0">
    <w:p w:rsidR="008A2355" w:rsidRDefault="008A2355" w:rsidP="00A9736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9597975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97364" w:rsidRDefault="00A97364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03DE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97364" w:rsidRDefault="00A9736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2355" w:rsidRDefault="008A2355" w:rsidP="00A97364">
      <w:pPr>
        <w:spacing w:line="240" w:lineRule="auto"/>
      </w:pPr>
      <w:r>
        <w:separator/>
      </w:r>
    </w:p>
  </w:footnote>
  <w:footnote w:type="continuationSeparator" w:id="0">
    <w:p w:rsidR="008A2355" w:rsidRDefault="008A2355" w:rsidP="00A9736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7364" w:rsidRDefault="00A97364">
    <w:pPr>
      <w:pStyle w:val="Header"/>
    </w:pPr>
    <w:r>
      <w:t>Advanced 1 – Exercise 26 – Causative Verbs: Make, Get, Have, Let, Help</w:t>
    </w:r>
  </w:p>
  <w:p w:rsidR="00A97364" w:rsidRDefault="00A9736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364"/>
    <w:rsid w:val="00203DE9"/>
    <w:rsid w:val="0056607A"/>
    <w:rsid w:val="007935EF"/>
    <w:rsid w:val="008A2355"/>
    <w:rsid w:val="00A97364"/>
    <w:rsid w:val="00AC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F2E029-8FEA-4EAD-86B6-F484E2DA0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7364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736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7364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A9736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7364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264</Words>
  <Characters>1507</Characters>
  <Application>Microsoft Office Word</Application>
  <DocSecurity>0</DocSecurity>
  <Lines>12</Lines>
  <Paragraphs>3</Paragraphs>
  <ScaleCrop>false</ScaleCrop>
  <Company/>
  <LinksUpToDate>false</LinksUpToDate>
  <CharactersWithSpaces>1768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</dc:creator>
  <cp:keywords/>
  <dc:description/>
  <cp:lastModifiedBy>Elisa</cp:lastModifiedBy>
  <cp:revision>2</cp:revision>
  <dcterms:created xsi:type="dcterms:W3CDTF">2016-08-25T15:30:00Z</dcterms:created>
  <dcterms:modified xsi:type="dcterms:W3CDTF">2016-08-30T17:08:00Z</dcterms:modified>
</cp:coreProperties>
</file>